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E3" w:rsidRDefault="00284B15" w:rsidP="00284B15">
      <w:pPr>
        <w:jc w:val="center"/>
        <w:rPr>
          <w:sz w:val="40"/>
          <w:szCs w:val="40"/>
        </w:rPr>
      </w:pPr>
      <w:r w:rsidRPr="00284B15">
        <w:rPr>
          <w:sz w:val="40"/>
          <w:szCs w:val="40"/>
        </w:rPr>
        <w:t>Configuração Busca Preço</w:t>
      </w:r>
    </w:p>
    <w:p w:rsidR="00284B15" w:rsidRDefault="00284B15" w:rsidP="00284B15">
      <w:pPr>
        <w:rPr>
          <w:sz w:val="24"/>
          <w:szCs w:val="24"/>
        </w:rPr>
      </w:pPr>
      <w:r>
        <w:rPr>
          <w:sz w:val="24"/>
          <w:szCs w:val="24"/>
        </w:rPr>
        <w:t xml:space="preserve">1 – Entrar no Site: </w:t>
      </w:r>
      <w:r w:rsidRPr="00284B15">
        <w:rPr>
          <w:sz w:val="24"/>
          <w:szCs w:val="24"/>
        </w:rPr>
        <w:t>http://www.agu</w:t>
      </w:r>
      <w:r>
        <w:rPr>
          <w:sz w:val="24"/>
          <w:szCs w:val="24"/>
        </w:rPr>
        <w:t>iagestor.com.br/baixar/Firebird/, Baixar o ODBC na versão correspondente ao Windows, (x32) ou (x64) bits.</w:t>
      </w:r>
    </w:p>
    <w:p w:rsidR="00284B15" w:rsidRDefault="00284B15" w:rsidP="00284B15">
      <w:pPr>
        <w:rPr>
          <w:sz w:val="24"/>
          <w:szCs w:val="24"/>
        </w:rPr>
      </w:pPr>
      <w:r>
        <w:rPr>
          <w:sz w:val="24"/>
          <w:szCs w:val="24"/>
        </w:rPr>
        <w:t>2 – Instalar o ODBC. (instalação padrão)</w:t>
      </w:r>
    </w:p>
    <w:p w:rsidR="00284B15" w:rsidRDefault="00284B15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sz w:val="24"/>
          <w:szCs w:val="24"/>
        </w:rPr>
        <w:t xml:space="preserve">3 – Entrar no Site: </w:t>
      </w:r>
      <w:hyperlink r:id="rId6" w:history="1">
        <w:r w:rsidRPr="00F127C1">
          <w:rPr>
            <w:rStyle w:val="Hyperlink"/>
            <w:sz w:val="24"/>
            <w:szCs w:val="24"/>
          </w:rPr>
          <w:t>http://www.aguiagestor.com.br/baixar/buscapreco/</w:t>
        </w:r>
      </w:hyperlink>
      <w:r>
        <w:rPr>
          <w:sz w:val="24"/>
          <w:szCs w:val="24"/>
        </w:rPr>
        <w:t xml:space="preserve">, Baixar o </w:t>
      </w:r>
      <w:hyperlink r:id="rId7" w:history="1">
        <w:r>
          <w:rPr>
            <w:rStyle w:val="Hyperlink"/>
            <w:sz w:val="27"/>
            <w:szCs w:val="27"/>
          </w:rPr>
          <w:t>TC_504_Gerenciador_de_Terminal_ServUni_Windows.exe</w:t>
        </w:r>
      </w:hyperlink>
    </w:p>
    <w:p w:rsidR="00284B15" w:rsidRDefault="00284B15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– Instalar o </w:t>
      </w:r>
      <w:hyperlink r:id="rId8" w:history="1">
        <w:r>
          <w:rPr>
            <w:rStyle w:val="Hyperlink"/>
            <w:sz w:val="27"/>
            <w:szCs w:val="27"/>
          </w:rPr>
          <w:t>TC_504_Gerenciador_de_Terminal_ServUni_Windows.exe</w:t>
        </w:r>
      </w:hyperlink>
      <w:r>
        <w:rPr>
          <w:color w:val="000000"/>
          <w:sz w:val="27"/>
          <w:szCs w:val="27"/>
        </w:rPr>
        <w:t>. (instalação padrão)</w:t>
      </w:r>
    </w:p>
    <w:p w:rsidR="00284B15" w:rsidRDefault="00284B15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– Abrir o programa </w:t>
      </w:r>
      <w:proofErr w:type="spellStart"/>
      <w:r>
        <w:rPr>
          <w:color w:val="000000"/>
          <w:sz w:val="27"/>
          <w:szCs w:val="27"/>
        </w:rPr>
        <w:t>ServUni</w:t>
      </w:r>
      <w:proofErr w:type="spellEnd"/>
      <w:r>
        <w:rPr>
          <w:color w:val="000000"/>
          <w:sz w:val="27"/>
          <w:szCs w:val="27"/>
        </w:rPr>
        <w:t xml:space="preserve">, ir no menu </w:t>
      </w:r>
      <w:r w:rsidRPr="002234DB">
        <w:rPr>
          <w:i/>
          <w:color w:val="000000"/>
          <w:sz w:val="27"/>
          <w:szCs w:val="27"/>
        </w:rPr>
        <w:t>configurações/configurar ODBC</w:t>
      </w:r>
    </w:p>
    <w:p w:rsidR="00284B15" w:rsidRDefault="00284B15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– Na </w:t>
      </w:r>
      <w:r w:rsidR="002234DB">
        <w:rPr>
          <w:color w:val="000000"/>
          <w:sz w:val="27"/>
          <w:szCs w:val="27"/>
        </w:rPr>
        <w:t xml:space="preserve">janela </w:t>
      </w:r>
      <w:r>
        <w:rPr>
          <w:color w:val="000000"/>
          <w:sz w:val="27"/>
          <w:szCs w:val="27"/>
        </w:rPr>
        <w:t xml:space="preserve">que abrir, ir em </w:t>
      </w:r>
      <w:r w:rsidRPr="002234DB">
        <w:rPr>
          <w:i/>
          <w:color w:val="000000"/>
          <w:sz w:val="27"/>
          <w:szCs w:val="27"/>
        </w:rPr>
        <w:t>adicionar</w:t>
      </w:r>
      <w:r>
        <w:rPr>
          <w:color w:val="000000"/>
          <w:sz w:val="27"/>
          <w:szCs w:val="27"/>
        </w:rPr>
        <w:t xml:space="preserve"> e selecionar na listagem a opção </w:t>
      </w:r>
      <w:proofErr w:type="spellStart"/>
      <w:r w:rsidR="002234DB" w:rsidRPr="00C43A03">
        <w:rPr>
          <w:i/>
          <w:color w:val="000000"/>
          <w:sz w:val="27"/>
          <w:szCs w:val="27"/>
        </w:rPr>
        <w:t>Firebird</w:t>
      </w:r>
      <w:proofErr w:type="spellEnd"/>
      <w:r w:rsidR="002234DB" w:rsidRPr="00C43A03">
        <w:rPr>
          <w:i/>
          <w:color w:val="000000"/>
          <w:sz w:val="27"/>
          <w:szCs w:val="27"/>
        </w:rPr>
        <w:t>/</w:t>
      </w:r>
      <w:proofErr w:type="spellStart"/>
      <w:r w:rsidR="002234DB" w:rsidRPr="00C43A03">
        <w:rPr>
          <w:i/>
          <w:color w:val="000000"/>
          <w:sz w:val="27"/>
          <w:szCs w:val="27"/>
        </w:rPr>
        <w:t>InterBase</w:t>
      </w:r>
      <w:proofErr w:type="spellEnd"/>
      <w:r w:rsidR="002234DB" w:rsidRPr="00C43A03">
        <w:rPr>
          <w:i/>
          <w:color w:val="000000"/>
          <w:sz w:val="27"/>
          <w:szCs w:val="27"/>
        </w:rPr>
        <w:t>(r)Driver</w:t>
      </w:r>
      <w:r w:rsidR="002234DB">
        <w:rPr>
          <w:color w:val="000000"/>
          <w:sz w:val="27"/>
          <w:szCs w:val="27"/>
        </w:rPr>
        <w:t xml:space="preserve"> e clicar em </w:t>
      </w:r>
      <w:r w:rsidR="002234DB" w:rsidRPr="002234DB">
        <w:rPr>
          <w:i/>
          <w:color w:val="000000"/>
          <w:sz w:val="27"/>
          <w:szCs w:val="27"/>
        </w:rPr>
        <w:t>concluir.</w:t>
      </w:r>
    </w:p>
    <w:p w:rsidR="002234DB" w:rsidRPr="00247654" w:rsidRDefault="002234DB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</w:t>
      </w:r>
      <w:r w:rsidR="00C43A0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36520">
        <w:rPr>
          <w:color w:val="000000"/>
          <w:sz w:val="27"/>
          <w:szCs w:val="27"/>
        </w:rPr>
        <w:t xml:space="preserve">Após adicionar selecionar </w:t>
      </w:r>
      <w:r w:rsidR="00C43A03">
        <w:rPr>
          <w:color w:val="000000"/>
          <w:sz w:val="27"/>
          <w:szCs w:val="27"/>
        </w:rPr>
        <w:t xml:space="preserve">o </w:t>
      </w:r>
      <w:proofErr w:type="spellStart"/>
      <w:r w:rsidR="00C43A03" w:rsidRPr="00C43A03">
        <w:rPr>
          <w:i/>
          <w:color w:val="000000"/>
          <w:sz w:val="27"/>
          <w:szCs w:val="27"/>
        </w:rPr>
        <w:t>Firebird</w:t>
      </w:r>
      <w:proofErr w:type="spellEnd"/>
      <w:r w:rsidR="00C43A03" w:rsidRPr="00C43A03">
        <w:rPr>
          <w:i/>
          <w:color w:val="000000"/>
          <w:sz w:val="27"/>
          <w:szCs w:val="27"/>
        </w:rPr>
        <w:t>/</w:t>
      </w:r>
      <w:proofErr w:type="spellStart"/>
      <w:r w:rsidR="00C43A03" w:rsidRPr="00C43A03">
        <w:rPr>
          <w:i/>
          <w:color w:val="000000"/>
          <w:sz w:val="27"/>
          <w:szCs w:val="27"/>
        </w:rPr>
        <w:t>InterBase</w:t>
      </w:r>
      <w:proofErr w:type="spellEnd"/>
      <w:r w:rsidR="00C43A03" w:rsidRPr="00C43A03">
        <w:rPr>
          <w:i/>
          <w:color w:val="000000"/>
          <w:sz w:val="27"/>
          <w:szCs w:val="27"/>
        </w:rPr>
        <w:t>(r)Driver</w:t>
      </w:r>
      <w:r w:rsidR="00C43A03">
        <w:rPr>
          <w:i/>
          <w:color w:val="000000"/>
          <w:sz w:val="27"/>
          <w:szCs w:val="27"/>
        </w:rPr>
        <w:t xml:space="preserve">, </w:t>
      </w:r>
      <w:r w:rsidR="00C43A03">
        <w:rPr>
          <w:color w:val="000000"/>
          <w:sz w:val="27"/>
          <w:szCs w:val="27"/>
        </w:rPr>
        <w:t xml:space="preserve">Clicar em </w:t>
      </w:r>
      <w:r w:rsidR="00C43A03">
        <w:rPr>
          <w:i/>
          <w:color w:val="000000"/>
          <w:sz w:val="27"/>
          <w:szCs w:val="27"/>
        </w:rPr>
        <w:t>configurar.</w:t>
      </w:r>
      <w:r w:rsidR="00247654">
        <w:rPr>
          <w:color w:val="000000"/>
          <w:sz w:val="27"/>
          <w:szCs w:val="27"/>
        </w:rPr>
        <w:t xml:space="preserve"> Abrirá a tela abaixo. </w:t>
      </w:r>
      <w:r w:rsidR="00344EEF">
        <w:rPr>
          <w:color w:val="000000"/>
          <w:sz w:val="27"/>
          <w:szCs w:val="27"/>
        </w:rPr>
        <w:t xml:space="preserve"> Preencher os dados conforme figura abaixo. </w:t>
      </w:r>
      <w:proofErr w:type="spellStart"/>
      <w:r w:rsidR="00247654">
        <w:rPr>
          <w:color w:val="000000"/>
          <w:sz w:val="27"/>
          <w:szCs w:val="27"/>
        </w:rPr>
        <w:t>Password</w:t>
      </w:r>
      <w:proofErr w:type="spellEnd"/>
      <w:r w:rsidR="00247654">
        <w:rPr>
          <w:color w:val="000000"/>
          <w:sz w:val="27"/>
          <w:szCs w:val="27"/>
        </w:rPr>
        <w:t xml:space="preserve"> (</w:t>
      </w:r>
      <w:proofErr w:type="spellStart"/>
      <w:r w:rsidR="00247654">
        <w:rPr>
          <w:color w:val="000000"/>
          <w:sz w:val="27"/>
          <w:szCs w:val="27"/>
        </w:rPr>
        <w:t>masterkey</w:t>
      </w:r>
      <w:proofErr w:type="spellEnd"/>
      <w:r w:rsidR="00247654">
        <w:rPr>
          <w:color w:val="000000"/>
          <w:sz w:val="27"/>
          <w:szCs w:val="27"/>
        </w:rPr>
        <w:t>)</w:t>
      </w:r>
      <w:r w:rsidR="00344EEF">
        <w:rPr>
          <w:color w:val="000000"/>
          <w:sz w:val="27"/>
          <w:szCs w:val="27"/>
        </w:rPr>
        <w:t xml:space="preserve"> Clicar em </w:t>
      </w:r>
      <w:r w:rsidR="00344EEF" w:rsidRPr="00344EEF">
        <w:rPr>
          <w:i/>
          <w:color w:val="000000"/>
          <w:sz w:val="27"/>
          <w:szCs w:val="27"/>
        </w:rPr>
        <w:t>OK</w:t>
      </w:r>
      <w:r w:rsidR="00344EEF">
        <w:rPr>
          <w:color w:val="000000"/>
          <w:sz w:val="27"/>
          <w:szCs w:val="27"/>
        </w:rPr>
        <w:t>.</w:t>
      </w:r>
    </w:p>
    <w:p w:rsidR="00C43A03" w:rsidRDefault="00247654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4610100" cy="432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gur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EC" w:rsidRDefault="00344EEF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– Ir no menu </w:t>
      </w:r>
      <w:r w:rsidR="00EF5BEC" w:rsidRPr="00EF5BEC">
        <w:rPr>
          <w:i/>
          <w:color w:val="000000"/>
          <w:sz w:val="27"/>
          <w:szCs w:val="27"/>
        </w:rPr>
        <w:t>Configurações</w:t>
      </w:r>
      <w:r w:rsidR="00EF5BEC">
        <w:rPr>
          <w:i/>
          <w:color w:val="000000"/>
          <w:sz w:val="27"/>
          <w:szCs w:val="27"/>
        </w:rPr>
        <w:t>/configurações do banco de dados.</w:t>
      </w:r>
      <w:r w:rsidR="00EF5BEC">
        <w:rPr>
          <w:i/>
          <w:color w:val="000000"/>
          <w:sz w:val="27"/>
          <w:szCs w:val="27"/>
        </w:rPr>
        <w:br/>
      </w:r>
      <w:r w:rsidR="00EF5BEC">
        <w:rPr>
          <w:color w:val="000000"/>
          <w:sz w:val="27"/>
          <w:szCs w:val="27"/>
        </w:rPr>
        <w:t xml:space="preserve">9 – Na janela que abrir no campo Banco de dados, escolher a opção, </w:t>
      </w:r>
      <w:r w:rsidR="00EF5BEC" w:rsidRPr="00EF5BEC">
        <w:rPr>
          <w:i/>
          <w:color w:val="000000"/>
          <w:sz w:val="27"/>
          <w:szCs w:val="27"/>
        </w:rPr>
        <w:t>Banco de dados Personalizado</w:t>
      </w:r>
      <w:r w:rsidR="006F56FD">
        <w:rPr>
          <w:i/>
          <w:color w:val="000000"/>
          <w:sz w:val="27"/>
          <w:szCs w:val="27"/>
        </w:rPr>
        <w:t>. (Abrirá</w:t>
      </w:r>
      <w:r w:rsidR="00EF5BEC">
        <w:rPr>
          <w:i/>
          <w:color w:val="000000"/>
          <w:sz w:val="27"/>
          <w:szCs w:val="27"/>
        </w:rPr>
        <w:t xml:space="preserve"> outra janela)</w:t>
      </w:r>
      <w:r w:rsidR="00EF5BEC">
        <w:rPr>
          <w:i/>
          <w:color w:val="000000"/>
          <w:sz w:val="27"/>
          <w:szCs w:val="27"/>
        </w:rPr>
        <w:br/>
      </w:r>
      <w:r w:rsidR="00EF5BEC">
        <w:rPr>
          <w:color w:val="000000"/>
          <w:sz w:val="27"/>
          <w:szCs w:val="27"/>
        </w:rPr>
        <w:t xml:space="preserve">10 – No campo </w:t>
      </w:r>
      <w:r w:rsidR="00EF5BEC" w:rsidRPr="00EF5BEC">
        <w:rPr>
          <w:i/>
          <w:color w:val="000000"/>
          <w:sz w:val="27"/>
          <w:szCs w:val="27"/>
        </w:rPr>
        <w:t>Alias</w:t>
      </w:r>
      <w:r w:rsidR="00316997">
        <w:rPr>
          <w:i/>
          <w:color w:val="000000"/>
          <w:sz w:val="27"/>
          <w:szCs w:val="27"/>
        </w:rPr>
        <w:t xml:space="preserve"> </w:t>
      </w:r>
      <w:r w:rsidR="00316997">
        <w:rPr>
          <w:color w:val="000000"/>
          <w:sz w:val="27"/>
          <w:szCs w:val="27"/>
        </w:rPr>
        <w:t xml:space="preserve">selecionar </w:t>
      </w:r>
      <w:r w:rsidR="00316997" w:rsidRPr="00316997">
        <w:rPr>
          <w:i/>
          <w:color w:val="000000"/>
          <w:sz w:val="27"/>
          <w:szCs w:val="27"/>
        </w:rPr>
        <w:t>Gestor</w:t>
      </w:r>
      <w:r w:rsidR="00316997">
        <w:rPr>
          <w:color w:val="000000"/>
          <w:sz w:val="27"/>
          <w:szCs w:val="27"/>
        </w:rPr>
        <w:t xml:space="preserve">. No campo </w:t>
      </w:r>
      <w:proofErr w:type="spellStart"/>
      <w:r w:rsidR="00316997">
        <w:rPr>
          <w:color w:val="000000"/>
          <w:sz w:val="27"/>
          <w:szCs w:val="27"/>
        </w:rPr>
        <w:t>User</w:t>
      </w:r>
      <w:proofErr w:type="spellEnd"/>
      <w:r w:rsidR="00316997">
        <w:rPr>
          <w:color w:val="000000"/>
          <w:sz w:val="27"/>
          <w:szCs w:val="27"/>
        </w:rPr>
        <w:t xml:space="preserve">: </w:t>
      </w:r>
      <w:r w:rsidR="00316997" w:rsidRPr="00316997">
        <w:rPr>
          <w:i/>
          <w:color w:val="000000"/>
          <w:sz w:val="27"/>
          <w:szCs w:val="27"/>
        </w:rPr>
        <w:t>SYSDBA</w:t>
      </w:r>
      <w:r w:rsidR="00316997">
        <w:rPr>
          <w:i/>
          <w:color w:val="000000"/>
          <w:sz w:val="27"/>
          <w:szCs w:val="27"/>
        </w:rPr>
        <w:t xml:space="preserve"> </w:t>
      </w:r>
      <w:r w:rsidR="00316997">
        <w:rPr>
          <w:color w:val="000000"/>
          <w:sz w:val="27"/>
          <w:szCs w:val="27"/>
        </w:rPr>
        <w:t xml:space="preserve">e </w:t>
      </w:r>
      <w:proofErr w:type="spellStart"/>
      <w:r w:rsidR="00316997">
        <w:rPr>
          <w:color w:val="000000"/>
          <w:sz w:val="27"/>
          <w:szCs w:val="27"/>
        </w:rPr>
        <w:t>Password</w:t>
      </w:r>
      <w:proofErr w:type="spellEnd"/>
      <w:r w:rsidR="00316997">
        <w:rPr>
          <w:color w:val="000000"/>
          <w:sz w:val="27"/>
          <w:szCs w:val="27"/>
        </w:rPr>
        <w:t xml:space="preserve">: </w:t>
      </w:r>
      <w:proofErr w:type="spellStart"/>
      <w:r w:rsidR="00316997" w:rsidRPr="00316997">
        <w:rPr>
          <w:i/>
          <w:color w:val="000000"/>
          <w:sz w:val="27"/>
          <w:szCs w:val="27"/>
        </w:rPr>
        <w:t>masterkey</w:t>
      </w:r>
      <w:proofErr w:type="spellEnd"/>
      <w:r w:rsidR="00316997">
        <w:rPr>
          <w:i/>
          <w:color w:val="000000"/>
          <w:sz w:val="27"/>
          <w:szCs w:val="27"/>
        </w:rPr>
        <w:t>.</w:t>
      </w:r>
      <w:r w:rsidR="00316997">
        <w:rPr>
          <w:color w:val="000000"/>
          <w:sz w:val="27"/>
          <w:szCs w:val="27"/>
        </w:rPr>
        <w:t xml:space="preserve"> </w:t>
      </w:r>
      <w:proofErr w:type="gramStart"/>
      <w:r w:rsidR="00316997">
        <w:rPr>
          <w:color w:val="000000"/>
          <w:sz w:val="27"/>
          <w:szCs w:val="27"/>
        </w:rPr>
        <w:t>( Clicar</w:t>
      </w:r>
      <w:proofErr w:type="gramEnd"/>
      <w:r w:rsidR="00316997">
        <w:rPr>
          <w:color w:val="000000"/>
          <w:sz w:val="27"/>
          <w:szCs w:val="27"/>
        </w:rPr>
        <w:t xml:space="preserve"> em OK).</w:t>
      </w:r>
    </w:p>
    <w:p w:rsidR="00A42466" w:rsidRDefault="00F701BA" w:rsidP="00284B15">
      <w:pPr>
        <w:spacing w:before="100" w:beforeAutospacing="1" w:after="100" w:afterAutospacing="1" w:line="240" w:lineRule="auto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42466">
        <w:rPr>
          <w:color w:val="000000"/>
          <w:sz w:val="27"/>
          <w:szCs w:val="27"/>
        </w:rPr>
        <w:t>11 – Na lista de tabela, a</w:t>
      </w:r>
      <w:r w:rsidR="00316997">
        <w:rPr>
          <w:color w:val="000000"/>
          <w:sz w:val="27"/>
          <w:szCs w:val="27"/>
        </w:rPr>
        <w:t xml:space="preserve">brirá todas as tabelas do banco de dados, selecionar </w:t>
      </w:r>
      <w:r w:rsidR="00A42466">
        <w:rPr>
          <w:color w:val="000000"/>
          <w:sz w:val="27"/>
          <w:szCs w:val="27"/>
        </w:rPr>
        <w:t xml:space="preserve">a </w:t>
      </w:r>
      <w:proofErr w:type="gramStart"/>
      <w:r w:rsidR="00A42466" w:rsidRPr="00A42466">
        <w:rPr>
          <w:i/>
          <w:color w:val="000000"/>
          <w:sz w:val="27"/>
          <w:szCs w:val="27"/>
        </w:rPr>
        <w:t>MERCAD</w:t>
      </w:r>
      <w:r w:rsidR="00A42466">
        <w:rPr>
          <w:i/>
          <w:color w:val="000000"/>
          <w:sz w:val="27"/>
          <w:szCs w:val="27"/>
        </w:rPr>
        <w:t>.</w:t>
      </w:r>
      <w:r>
        <w:rPr>
          <w:i/>
          <w:color w:val="000000"/>
          <w:sz w:val="27"/>
          <w:szCs w:val="27"/>
        </w:rPr>
        <w:t>(</w:t>
      </w:r>
      <w:proofErr w:type="gramEnd"/>
      <w:r w:rsidR="00B40305">
        <w:rPr>
          <w:i/>
          <w:color w:val="000000"/>
          <w:sz w:val="27"/>
          <w:szCs w:val="27"/>
        </w:rPr>
        <w:t>Dois Clicks)</w:t>
      </w:r>
    </w:p>
    <w:p w:rsidR="000F1612" w:rsidRPr="00F701BA" w:rsidRDefault="00A42466" w:rsidP="00536520">
      <w:pPr>
        <w:spacing w:before="100" w:beforeAutospacing="1" w:after="100" w:afterAutospacing="1" w:line="240" w:lineRule="auto"/>
        <w:rPr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lastRenderedPageBreak/>
        <w:t xml:space="preserve">12 </w:t>
      </w:r>
      <w:r w:rsidR="00B40305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36520">
        <w:rPr>
          <w:color w:val="000000"/>
          <w:sz w:val="27"/>
          <w:szCs w:val="27"/>
        </w:rPr>
        <w:t xml:space="preserve">Em </w:t>
      </w:r>
      <w:r w:rsidR="00536520" w:rsidRPr="00536520">
        <w:rPr>
          <w:i/>
          <w:color w:val="000000"/>
          <w:sz w:val="27"/>
          <w:szCs w:val="27"/>
        </w:rPr>
        <w:t>Tabelas/Campos</w:t>
      </w:r>
      <w:r w:rsidR="00F701BA">
        <w:rPr>
          <w:color w:val="000000"/>
          <w:sz w:val="27"/>
          <w:szCs w:val="27"/>
        </w:rPr>
        <w:t xml:space="preserve">, </w:t>
      </w:r>
      <w:r w:rsidR="00536520">
        <w:rPr>
          <w:color w:val="000000"/>
          <w:sz w:val="27"/>
          <w:szCs w:val="27"/>
        </w:rPr>
        <w:t xml:space="preserve">ache a tabela </w:t>
      </w:r>
      <w:r w:rsidR="00536520" w:rsidRPr="00536520">
        <w:rPr>
          <w:i/>
          <w:color w:val="000000"/>
          <w:sz w:val="27"/>
          <w:szCs w:val="27"/>
        </w:rPr>
        <w:t>C</w:t>
      </w:r>
      <w:r w:rsidR="00536520">
        <w:rPr>
          <w:i/>
          <w:color w:val="000000"/>
          <w:sz w:val="27"/>
          <w:szCs w:val="27"/>
        </w:rPr>
        <w:t>DMRC</w:t>
      </w:r>
      <w:r w:rsidR="00536520" w:rsidRPr="00536520">
        <w:rPr>
          <w:i/>
          <w:color w:val="000000"/>
          <w:sz w:val="27"/>
          <w:szCs w:val="27"/>
        </w:rPr>
        <w:t xml:space="preserve"> </w:t>
      </w:r>
      <w:r w:rsidR="00536520">
        <w:rPr>
          <w:color w:val="000000"/>
          <w:sz w:val="27"/>
          <w:szCs w:val="27"/>
        </w:rPr>
        <w:t xml:space="preserve">para </w:t>
      </w:r>
      <w:r w:rsidR="00536520" w:rsidRPr="00536520">
        <w:rPr>
          <w:i/>
          <w:color w:val="000000"/>
          <w:sz w:val="27"/>
          <w:szCs w:val="27"/>
        </w:rPr>
        <w:t>Código de Barras</w:t>
      </w:r>
      <w:r w:rsidR="00536520">
        <w:rPr>
          <w:i/>
          <w:color w:val="000000"/>
          <w:sz w:val="27"/>
          <w:szCs w:val="27"/>
        </w:rPr>
        <w:t>,</w:t>
      </w:r>
      <w:r w:rsidR="00F701BA">
        <w:rPr>
          <w:i/>
          <w:color w:val="000000"/>
          <w:sz w:val="27"/>
          <w:szCs w:val="27"/>
        </w:rPr>
        <w:t xml:space="preserve"> </w:t>
      </w:r>
      <w:r w:rsidR="00F701BA" w:rsidRPr="00F701BA">
        <w:rPr>
          <w:i/>
          <w:color w:val="000000"/>
          <w:sz w:val="27"/>
          <w:szCs w:val="27"/>
          <w:u w:val="single"/>
        </w:rPr>
        <w:t>clicar primeiro na seta</w:t>
      </w:r>
      <w:r w:rsidR="006F56FD">
        <w:rPr>
          <w:i/>
          <w:color w:val="000000"/>
          <w:sz w:val="27"/>
          <w:szCs w:val="27"/>
          <w:u w:val="single"/>
        </w:rPr>
        <w:t xml:space="preserve"> ===&gt;</w:t>
      </w:r>
      <w:r w:rsidR="00F701BA" w:rsidRPr="00F701BA">
        <w:rPr>
          <w:i/>
          <w:color w:val="000000"/>
          <w:sz w:val="27"/>
          <w:szCs w:val="27"/>
          <w:u w:val="single"/>
        </w:rPr>
        <w:t xml:space="preserve"> d</w:t>
      </w:r>
      <w:r w:rsidR="00F701BA" w:rsidRPr="00F701BA">
        <w:rPr>
          <w:color w:val="000000"/>
          <w:sz w:val="27"/>
          <w:szCs w:val="27"/>
          <w:u w:val="single"/>
        </w:rPr>
        <w:t xml:space="preserve">o </w:t>
      </w:r>
      <w:r w:rsidR="00F701BA" w:rsidRPr="00F701BA">
        <w:rPr>
          <w:i/>
          <w:color w:val="000000"/>
          <w:sz w:val="27"/>
          <w:szCs w:val="27"/>
          <w:u w:val="single"/>
        </w:rPr>
        <w:t>CAMPOS</w:t>
      </w:r>
      <w:r w:rsidR="00F701BA" w:rsidRPr="00F701BA">
        <w:rPr>
          <w:color w:val="000000"/>
          <w:sz w:val="27"/>
          <w:szCs w:val="27"/>
          <w:u w:val="single"/>
        </w:rPr>
        <w:t xml:space="preserve"> para depois clicar na seta </w:t>
      </w:r>
      <w:r w:rsidR="006F56FD">
        <w:rPr>
          <w:color w:val="000000"/>
          <w:sz w:val="27"/>
          <w:szCs w:val="27"/>
          <w:u w:val="single"/>
        </w:rPr>
        <w:t xml:space="preserve">===&gt; </w:t>
      </w:r>
      <w:r w:rsidR="00F701BA" w:rsidRPr="00F701BA">
        <w:rPr>
          <w:color w:val="000000"/>
          <w:sz w:val="27"/>
          <w:szCs w:val="27"/>
          <w:u w:val="single"/>
        </w:rPr>
        <w:t xml:space="preserve">do </w:t>
      </w:r>
      <w:r w:rsidR="00F701BA" w:rsidRPr="00F701BA">
        <w:rPr>
          <w:i/>
          <w:color w:val="000000"/>
          <w:sz w:val="27"/>
          <w:szCs w:val="27"/>
          <w:u w:val="single"/>
        </w:rPr>
        <w:t>IDENTIFICADOR.</w:t>
      </w:r>
    </w:p>
    <w:p w:rsidR="00F701BA" w:rsidRPr="00F701BA" w:rsidRDefault="000F1612" w:rsidP="00F701BA">
      <w:pPr>
        <w:spacing w:before="100" w:beforeAutospacing="1" w:after="100" w:afterAutospacing="1" w:line="240" w:lineRule="auto"/>
        <w:rPr>
          <w:i/>
          <w:color w:val="000000"/>
          <w:sz w:val="27"/>
          <w:szCs w:val="27"/>
          <w:u w:val="single"/>
        </w:rPr>
      </w:pPr>
      <w:r>
        <w:rPr>
          <w:i/>
          <w:noProof/>
          <w:color w:val="000000"/>
          <w:sz w:val="27"/>
          <w:szCs w:val="27"/>
          <w:lang w:eastAsia="pt-BR"/>
        </w:rPr>
        <w:drawing>
          <wp:inline distT="0" distB="0" distL="0" distR="0" wp14:anchorId="0D2B64FD" wp14:editId="54CDEF23">
            <wp:extent cx="6840855" cy="4038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R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7"/>
          <w:szCs w:val="27"/>
        </w:rPr>
        <w:br/>
      </w:r>
      <w:r w:rsidR="00536520">
        <w:rPr>
          <w:i/>
          <w:color w:val="000000"/>
          <w:sz w:val="27"/>
          <w:szCs w:val="27"/>
        </w:rPr>
        <w:br/>
        <w:t xml:space="preserve">DESCRMERC </w:t>
      </w:r>
      <w:r w:rsidR="00536520">
        <w:rPr>
          <w:color w:val="000000"/>
          <w:sz w:val="27"/>
          <w:szCs w:val="27"/>
        </w:rPr>
        <w:t xml:space="preserve">para </w:t>
      </w:r>
      <w:r w:rsidR="00536520">
        <w:rPr>
          <w:i/>
          <w:color w:val="000000"/>
          <w:sz w:val="27"/>
          <w:szCs w:val="27"/>
        </w:rPr>
        <w:t>Descrição</w:t>
      </w:r>
      <w:r w:rsidR="00F701BA">
        <w:rPr>
          <w:i/>
          <w:color w:val="000000"/>
          <w:sz w:val="27"/>
          <w:szCs w:val="27"/>
        </w:rPr>
        <w:t xml:space="preserve">, </w:t>
      </w:r>
      <w:r w:rsidR="00F701BA" w:rsidRPr="00F701BA">
        <w:rPr>
          <w:i/>
          <w:color w:val="000000"/>
          <w:sz w:val="27"/>
          <w:szCs w:val="27"/>
          <w:u w:val="single"/>
        </w:rPr>
        <w:t xml:space="preserve">clicar primeiro na seta </w:t>
      </w:r>
      <w:r w:rsidR="006F56FD">
        <w:rPr>
          <w:i/>
          <w:color w:val="000000"/>
          <w:sz w:val="27"/>
          <w:szCs w:val="27"/>
          <w:u w:val="single"/>
        </w:rPr>
        <w:t xml:space="preserve">===&gt; </w:t>
      </w:r>
      <w:r w:rsidR="00F701BA" w:rsidRPr="00F701BA">
        <w:rPr>
          <w:i/>
          <w:color w:val="000000"/>
          <w:sz w:val="27"/>
          <w:szCs w:val="27"/>
          <w:u w:val="single"/>
        </w:rPr>
        <w:t>d</w:t>
      </w:r>
      <w:r w:rsidR="00F701BA" w:rsidRPr="00F701BA">
        <w:rPr>
          <w:color w:val="000000"/>
          <w:sz w:val="27"/>
          <w:szCs w:val="27"/>
          <w:u w:val="single"/>
        </w:rPr>
        <w:t xml:space="preserve">o </w:t>
      </w:r>
      <w:r w:rsidR="00F701BA" w:rsidRPr="00F701BA">
        <w:rPr>
          <w:i/>
          <w:color w:val="000000"/>
          <w:sz w:val="27"/>
          <w:szCs w:val="27"/>
          <w:u w:val="single"/>
        </w:rPr>
        <w:t>CAMPOS</w:t>
      </w:r>
      <w:r w:rsidR="00F701BA" w:rsidRPr="00F701BA">
        <w:rPr>
          <w:color w:val="000000"/>
          <w:sz w:val="27"/>
          <w:szCs w:val="27"/>
          <w:u w:val="single"/>
        </w:rPr>
        <w:t xml:space="preserve"> para depois clicar na seta </w:t>
      </w:r>
      <w:r w:rsidR="006F56FD">
        <w:rPr>
          <w:color w:val="000000"/>
          <w:sz w:val="27"/>
          <w:szCs w:val="27"/>
          <w:u w:val="single"/>
        </w:rPr>
        <w:t xml:space="preserve">===&gt; </w:t>
      </w:r>
      <w:r w:rsidR="00F701BA" w:rsidRPr="00F701BA">
        <w:rPr>
          <w:color w:val="000000"/>
          <w:sz w:val="27"/>
          <w:szCs w:val="27"/>
          <w:u w:val="single"/>
        </w:rPr>
        <w:t xml:space="preserve">do </w:t>
      </w:r>
      <w:r w:rsidR="00F701BA" w:rsidRPr="00F701BA">
        <w:rPr>
          <w:i/>
          <w:color w:val="000000"/>
          <w:sz w:val="27"/>
          <w:szCs w:val="27"/>
          <w:u w:val="single"/>
        </w:rPr>
        <w:t>IDENTIFICADOR.</w:t>
      </w:r>
    </w:p>
    <w:p w:rsidR="000F1612" w:rsidRDefault="000F1612" w:rsidP="000F1612">
      <w:pPr>
        <w:spacing w:before="100" w:beforeAutospacing="1" w:after="100" w:afterAutospacing="1" w:line="240" w:lineRule="auto"/>
        <w:rPr>
          <w:i/>
          <w:color w:val="000000"/>
          <w:sz w:val="27"/>
          <w:szCs w:val="27"/>
        </w:rPr>
      </w:pPr>
    </w:p>
    <w:p w:rsidR="00F701BA" w:rsidRPr="00F701BA" w:rsidRDefault="00F701BA" w:rsidP="000F161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6840855" cy="4048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MER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BA" w:rsidRPr="00F701BA" w:rsidRDefault="00536520" w:rsidP="00F701BA">
      <w:pPr>
        <w:spacing w:before="100" w:beforeAutospacing="1" w:after="100" w:afterAutospacing="1" w:line="240" w:lineRule="auto"/>
        <w:rPr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lastRenderedPageBreak/>
        <w:t xml:space="preserve"> </w:t>
      </w:r>
      <w:r>
        <w:rPr>
          <w:i/>
          <w:color w:val="000000"/>
          <w:sz w:val="27"/>
          <w:szCs w:val="27"/>
        </w:rPr>
        <w:t>PrVenda1</w:t>
      </w:r>
      <w:r>
        <w:rPr>
          <w:color w:val="000000"/>
          <w:sz w:val="27"/>
          <w:szCs w:val="27"/>
        </w:rPr>
        <w:t xml:space="preserve"> para </w:t>
      </w:r>
      <w:r w:rsidR="00F701BA">
        <w:rPr>
          <w:i/>
          <w:color w:val="000000"/>
          <w:sz w:val="27"/>
          <w:szCs w:val="27"/>
        </w:rPr>
        <w:t xml:space="preserve">Preço, </w:t>
      </w:r>
      <w:r w:rsidR="00F701BA" w:rsidRPr="00F701BA">
        <w:rPr>
          <w:i/>
          <w:color w:val="000000"/>
          <w:sz w:val="27"/>
          <w:szCs w:val="27"/>
          <w:u w:val="single"/>
        </w:rPr>
        <w:t xml:space="preserve">clicar primeiro na seta </w:t>
      </w:r>
      <w:r w:rsidR="006F56FD">
        <w:rPr>
          <w:i/>
          <w:color w:val="000000"/>
          <w:sz w:val="27"/>
          <w:szCs w:val="27"/>
          <w:u w:val="single"/>
        </w:rPr>
        <w:t xml:space="preserve">===&gt; </w:t>
      </w:r>
      <w:r w:rsidR="00F701BA" w:rsidRPr="00F701BA">
        <w:rPr>
          <w:i/>
          <w:color w:val="000000"/>
          <w:sz w:val="27"/>
          <w:szCs w:val="27"/>
          <w:u w:val="single"/>
        </w:rPr>
        <w:t>d</w:t>
      </w:r>
      <w:r w:rsidR="00F701BA" w:rsidRPr="00F701BA">
        <w:rPr>
          <w:color w:val="000000"/>
          <w:sz w:val="27"/>
          <w:szCs w:val="27"/>
          <w:u w:val="single"/>
        </w:rPr>
        <w:t xml:space="preserve">o </w:t>
      </w:r>
      <w:r w:rsidR="00F701BA" w:rsidRPr="00F701BA">
        <w:rPr>
          <w:i/>
          <w:color w:val="000000"/>
          <w:sz w:val="27"/>
          <w:szCs w:val="27"/>
          <w:u w:val="single"/>
        </w:rPr>
        <w:t>CAMPOS</w:t>
      </w:r>
      <w:r w:rsidR="00F701BA" w:rsidRPr="00F701BA">
        <w:rPr>
          <w:color w:val="000000"/>
          <w:sz w:val="27"/>
          <w:szCs w:val="27"/>
          <w:u w:val="single"/>
        </w:rPr>
        <w:t xml:space="preserve"> para depois clicar na seta </w:t>
      </w:r>
      <w:r w:rsidR="006F56FD">
        <w:rPr>
          <w:color w:val="000000"/>
          <w:sz w:val="27"/>
          <w:szCs w:val="27"/>
          <w:u w:val="single"/>
        </w:rPr>
        <w:t xml:space="preserve">===&gt; </w:t>
      </w:r>
      <w:r w:rsidR="00F701BA" w:rsidRPr="00F701BA">
        <w:rPr>
          <w:color w:val="000000"/>
          <w:sz w:val="27"/>
          <w:szCs w:val="27"/>
          <w:u w:val="single"/>
        </w:rPr>
        <w:t xml:space="preserve">do </w:t>
      </w:r>
      <w:r w:rsidR="00F701BA" w:rsidRPr="00F701BA">
        <w:rPr>
          <w:i/>
          <w:color w:val="000000"/>
          <w:sz w:val="27"/>
          <w:szCs w:val="27"/>
          <w:u w:val="single"/>
        </w:rPr>
        <w:t>IDENTIFICADOR.</w:t>
      </w:r>
    </w:p>
    <w:p w:rsidR="00536520" w:rsidRPr="00F701BA" w:rsidRDefault="00F701BA" w:rsidP="000F1612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6848475" cy="4036493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end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021" cy="40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66" w:rsidRDefault="00F701BA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– Clicar </w:t>
      </w:r>
      <w:r w:rsidRPr="00F701BA">
        <w:rPr>
          <w:i/>
          <w:color w:val="000000"/>
          <w:sz w:val="27"/>
          <w:szCs w:val="27"/>
        </w:rPr>
        <w:t>em Gerar Tabela de Busca</w:t>
      </w:r>
      <w:r>
        <w:rPr>
          <w:i/>
          <w:color w:val="000000"/>
          <w:sz w:val="27"/>
          <w:szCs w:val="27"/>
        </w:rPr>
        <w:t>.</w:t>
      </w:r>
      <w:r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14 – Clicar em </w:t>
      </w:r>
      <w:r w:rsidRPr="00F701BA">
        <w:rPr>
          <w:i/>
          <w:color w:val="000000"/>
          <w:sz w:val="27"/>
          <w:szCs w:val="27"/>
        </w:rPr>
        <w:t>Executar</w:t>
      </w:r>
      <w:r>
        <w:rPr>
          <w:i/>
          <w:color w:val="000000"/>
          <w:sz w:val="27"/>
          <w:szCs w:val="27"/>
        </w:rPr>
        <w:t>.</w:t>
      </w:r>
      <w:r w:rsidR="00754F01">
        <w:rPr>
          <w:i/>
          <w:color w:val="000000"/>
          <w:sz w:val="27"/>
          <w:szCs w:val="27"/>
        </w:rPr>
        <w:t xml:space="preserve"> (</w:t>
      </w:r>
      <w:proofErr w:type="gramStart"/>
      <w:r w:rsidR="00754F01">
        <w:rPr>
          <w:i/>
          <w:color w:val="000000"/>
          <w:sz w:val="27"/>
          <w:szCs w:val="27"/>
        </w:rPr>
        <w:t>abrirá</w:t>
      </w:r>
      <w:proofErr w:type="gramEnd"/>
      <w:r w:rsidR="00754F01">
        <w:rPr>
          <w:i/>
          <w:color w:val="000000"/>
          <w:sz w:val="27"/>
          <w:szCs w:val="27"/>
        </w:rPr>
        <w:t xml:space="preserve"> uma nova janela)</w:t>
      </w:r>
      <w:r w:rsidR="00754F01">
        <w:rPr>
          <w:i/>
          <w:color w:val="000000"/>
          <w:sz w:val="27"/>
          <w:szCs w:val="27"/>
        </w:rPr>
        <w:br/>
      </w:r>
      <w:r w:rsidR="00754F01">
        <w:rPr>
          <w:color w:val="000000"/>
          <w:sz w:val="27"/>
          <w:szCs w:val="27"/>
        </w:rPr>
        <w:t xml:space="preserve">15 – Na nova Janela clicar em </w:t>
      </w:r>
      <w:r w:rsidR="00754F01" w:rsidRPr="00754F01">
        <w:rPr>
          <w:i/>
          <w:color w:val="000000"/>
          <w:sz w:val="27"/>
          <w:szCs w:val="27"/>
        </w:rPr>
        <w:t>Criar Tabela</w:t>
      </w:r>
      <w:r w:rsidR="00754F01">
        <w:rPr>
          <w:i/>
          <w:color w:val="000000"/>
          <w:sz w:val="27"/>
          <w:szCs w:val="27"/>
        </w:rPr>
        <w:t>.</w:t>
      </w:r>
      <w:r w:rsidR="000F34FF">
        <w:rPr>
          <w:i/>
          <w:color w:val="000000"/>
          <w:sz w:val="27"/>
          <w:szCs w:val="27"/>
        </w:rPr>
        <w:br/>
      </w:r>
      <w:r w:rsidR="00DD4FB3">
        <w:rPr>
          <w:color w:val="000000"/>
          <w:sz w:val="27"/>
          <w:szCs w:val="27"/>
        </w:rPr>
        <w:t xml:space="preserve">16 – Feche e abra </w:t>
      </w:r>
      <w:r w:rsidR="000F34FF">
        <w:rPr>
          <w:color w:val="000000"/>
          <w:sz w:val="27"/>
          <w:szCs w:val="27"/>
        </w:rPr>
        <w:t xml:space="preserve">o Programa </w:t>
      </w:r>
      <w:proofErr w:type="spellStart"/>
      <w:r w:rsidR="000F34FF">
        <w:rPr>
          <w:color w:val="000000"/>
          <w:sz w:val="27"/>
          <w:szCs w:val="27"/>
        </w:rPr>
        <w:t>ServUni</w:t>
      </w:r>
      <w:proofErr w:type="spellEnd"/>
      <w:r w:rsidR="000F34FF">
        <w:rPr>
          <w:color w:val="000000"/>
          <w:sz w:val="27"/>
          <w:szCs w:val="27"/>
        </w:rPr>
        <w:t xml:space="preserve"> do Busca preço.</w:t>
      </w:r>
      <w:r w:rsidR="000F34FF">
        <w:rPr>
          <w:color w:val="000000"/>
          <w:sz w:val="27"/>
          <w:szCs w:val="27"/>
        </w:rPr>
        <w:br/>
        <w:t>17 – Após a Ab</w:t>
      </w:r>
      <w:r w:rsidR="00DD4FB3">
        <w:rPr>
          <w:color w:val="000000"/>
          <w:sz w:val="27"/>
          <w:szCs w:val="27"/>
        </w:rPr>
        <w:t>r</w:t>
      </w:r>
      <w:r w:rsidR="000F34FF">
        <w:rPr>
          <w:color w:val="000000"/>
          <w:sz w:val="27"/>
          <w:szCs w:val="27"/>
        </w:rPr>
        <w:t xml:space="preserve">ir o Programa </w:t>
      </w:r>
      <w:proofErr w:type="spellStart"/>
      <w:r w:rsidR="000F34FF">
        <w:rPr>
          <w:color w:val="000000"/>
          <w:sz w:val="27"/>
          <w:szCs w:val="27"/>
        </w:rPr>
        <w:t>ServUni</w:t>
      </w:r>
      <w:proofErr w:type="spellEnd"/>
      <w:r w:rsidR="000F34FF">
        <w:rPr>
          <w:color w:val="000000"/>
          <w:sz w:val="27"/>
          <w:szCs w:val="27"/>
        </w:rPr>
        <w:t xml:space="preserve">, clicar na aba </w:t>
      </w:r>
      <w:r w:rsidR="000F34FF" w:rsidRPr="000F34FF">
        <w:rPr>
          <w:i/>
          <w:color w:val="000000"/>
          <w:sz w:val="27"/>
          <w:szCs w:val="27"/>
        </w:rPr>
        <w:t>Produtos</w:t>
      </w:r>
      <w:r w:rsidR="000F34FF">
        <w:rPr>
          <w:color w:val="000000"/>
          <w:sz w:val="27"/>
          <w:szCs w:val="27"/>
        </w:rPr>
        <w:t xml:space="preserve"> e verificar se foi Criado a tabela de preço.</w:t>
      </w:r>
    </w:p>
    <w:p w:rsidR="000F34FF" w:rsidRPr="000F34FF" w:rsidRDefault="000F34FF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181600" cy="3767285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t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538" cy="37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01" w:rsidRPr="00754F01" w:rsidRDefault="00754F01" w:rsidP="00284B15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FIM</w:t>
      </w:r>
      <w:r w:rsidR="006F56FD">
        <w:rPr>
          <w:i/>
          <w:color w:val="000000"/>
          <w:sz w:val="27"/>
          <w:szCs w:val="27"/>
        </w:rPr>
        <w:t>.</w:t>
      </w:r>
      <w:bookmarkStart w:id="0" w:name="_GoBack"/>
      <w:bookmarkEnd w:id="0"/>
    </w:p>
    <w:sectPr w:rsidR="00754F01" w:rsidRPr="00754F01" w:rsidSect="000F34F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FA6"/>
    <w:multiLevelType w:val="multilevel"/>
    <w:tmpl w:val="BF3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0D8A"/>
    <w:multiLevelType w:val="multilevel"/>
    <w:tmpl w:val="2BA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5"/>
    <w:rsid w:val="000F1612"/>
    <w:rsid w:val="000F34FF"/>
    <w:rsid w:val="002234DB"/>
    <w:rsid w:val="00247654"/>
    <w:rsid w:val="00284B15"/>
    <w:rsid w:val="00316997"/>
    <w:rsid w:val="00344EEF"/>
    <w:rsid w:val="00375B40"/>
    <w:rsid w:val="00536520"/>
    <w:rsid w:val="006617E3"/>
    <w:rsid w:val="006F56FD"/>
    <w:rsid w:val="00754F01"/>
    <w:rsid w:val="00853EC8"/>
    <w:rsid w:val="008D4FCE"/>
    <w:rsid w:val="00A42466"/>
    <w:rsid w:val="00B40305"/>
    <w:rsid w:val="00C43A03"/>
    <w:rsid w:val="00DD4FB3"/>
    <w:rsid w:val="00EF5BEC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C47E-FBA1-4EF8-ACEB-9DDF7A9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4B1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agestor.com.br/baixar/buscapreco/TC_504_Gerenciador_de_Terminal_ServUni_Windows.exe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://www.aguiagestor.com.br/baixar/buscapreco/TC_504_Gerenciador_de_Terminal_ServUni_Windows.exe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uiagestor.com.br/baixar/buscapreco/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E174-F31A-4CE1-819B-915CC28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EagleSystem</cp:lastModifiedBy>
  <cp:revision>8</cp:revision>
  <cp:lastPrinted>2018-05-21T18:01:00Z</cp:lastPrinted>
  <dcterms:created xsi:type="dcterms:W3CDTF">2018-05-18T11:45:00Z</dcterms:created>
  <dcterms:modified xsi:type="dcterms:W3CDTF">2018-05-29T19:27:00Z</dcterms:modified>
</cp:coreProperties>
</file>